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BF9" w:rsidRDefault="00FA4BF9" w:rsidP="00FA4BF9">
      <w:pPr>
        <w:jc w:val="center"/>
        <w:rPr>
          <w:rFonts w:ascii="方正粗宋简体" w:eastAsia="方正粗宋简体" w:hAnsi="Times New Roman"/>
          <w:bCs/>
          <w:color w:val="FF0000"/>
          <w:spacing w:val="12"/>
          <w:w w:val="90"/>
          <w:sz w:val="52"/>
          <w:szCs w:val="52"/>
        </w:rPr>
      </w:pPr>
    </w:p>
    <w:p w:rsidR="00FA4BF9" w:rsidRDefault="00FA4BF9" w:rsidP="00FA4BF9">
      <w:pPr>
        <w:jc w:val="center"/>
        <w:rPr>
          <w:rFonts w:ascii="方正粗宋简体" w:eastAsia="方正粗宋简体" w:hAnsi="Times New Roman"/>
          <w:bCs/>
          <w:color w:val="FF0000"/>
          <w:spacing w:val="12"/>
          <w:w w:val="90"/>
          <w:sz w:val="52"/>
          <w:szCs w:val="52"/>
        </w:rPr>
      </w:pPr>
      <w:r>
        <w:rPr>
          <w:rFonts w:ascii="方正粗宋简体" w:eastAsia="方正粗宋简体" w:hAnsi="Times New Roman" w:hint="eastAsia"/>
          <w:bCs/>
          <w:color w:val="FF0000"/>
          <w:spacing w:val="12"/>
          <w:w w:val="90"/>
          <w:sz w:val="52"/>
          <w:szCs w:val="52"/>
        </w:rPr>
        <w:t>中共首都师范大学委员会宣传部文件</w:t>
      </w:r>
    </w:p>
    <w:p w:rsidR="00FA4BF9" w:rsidRDefault="00FA4BF9" w:rsidP="00FA4BF9">
      <w:pPr>
        <w:spacing w:line="580" w:lineRule="exact"/>
        <w:rPr>
          <w:rFonts w:ascii="Times New Roman" w:eastAsia="华文中宋" w:hAnsi="Times New Roman"/>
          <w:b/>
          <w:bCs/>
          <w:sz w:val="32"/>
          <w:szCs w:val="32"/>
        </w:rPr>
      </w:pPr>
    </w:p>
    <w:p w:rsidR="00FA4BF9" w:rsidRDefault="00FA4BF9" w:rsidP="00FA4BF9">
      <w:pPr>
        <w:spacing w:line="280" w:lineRule="atLeas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宣发〔2017〕</w:t>
      </w:r>
      <w:r w:rsidR="002E29D1">
        <w:rPr>
          <w:rFonts w:ascii="仿宋_GB2312" w:eastAsia="仿宋_GB2312" w:hAnsi="宋体"/>
          <w:sz w:val="32"/>
          <w:szCs w:val="32"/>
        </w:rPr>
        <w:t>23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FA4BF9" w:rsidRDefault="00FA4BF9" w:rsidP="00FA4BF9">
      <w:pPr>
        <w:spacing w:line="380" w:lineRule="exact"/>
        <w:jc w:val="center"/>
        <w:rPr>
          <w:rFonts w:ascii="华文中宋" w:hAnsi="华文中宋"/>
          <w:color w:val="FF000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114299</wp:posOffset>
                </wp:positionV>
                <wp:extent cx="2684145" cy="0"/>
                <wp:effectExtent l="0" t="0" r="20955" b="19050"/>
                <wp:wrapSquare wrapText="bothSides"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2CE73" id="直接连接符 4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39.5pt,9pt" to="450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" strokecolor="red" strokeweight="1.5pt">
                <w10:wrap type="square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114299</wp:posOffset>
                </wp:positionV>
                <wp:extent cx="2566035" cy="0"/>
                <wp:effectExtent l="0" t="0" r="24765" b="19050"/>
                <wp:wrapSquare wrapText="bothSides"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8C25E" id="直接连接符 3" o:spid="_x0000_s1026" style="position:absolute;left:0;text-align:left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05pt,9pt" to="19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" strokecolor="red" strokeweight="1.5pt">
                <w10:wrap type="square"/>
              </v:line>
            </w:pict>
          </mc:Fallback>
        </mc:AlternateContent>
      </w:r>
      <w:r>
        <w:rPr>
          <w:rFonts w:ascii="华文中宋" w:hAnsi="华文中宋" w:hint="eastAsia"/>
          <w:color w:val="FF0000"/>
          <w:sz w:val="44"/>
          <w:szCs w:val="44"/>
        </w:rPr>
        <w:t>★</w:t>
      </w:r>
    </w:p>
    <w:p w:rsidR="00FA4BF9" w:rsidRPr="00FA4BF9" w:rsidRDefault="00FA4BF9" w:rsidP="00FA4BF9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6C735D" w:rsidRPr="006C735D" w:rsidRDefault="006C735D" w:rsidP="006C735D">
      <w:pPr>
        <w:spacing w:line="360" w:lineRule="auto"/>
        <w:jc w:val="center"/>
        <w:rPr>
          <w:rFonts w:ascii="仿宋" w:eastAsia="仿宋" w:hAnsi="仿宋" w:cs="仿宋"/>
          <w:b/>
          <w:sz w:val="36"/>
          <w:szCs w:val="32"/>
        </w:rPr>
      </w:pPr>
      <w:r>
        <w:rPr>
          <w:rFonts w:ascii="仿宋" w:eastAsia="仿宋" w:hAnsi="仿宋" w:cs="仿宋" w:hint="eastAsia"/>
          <w:b/>
          <w:sz w:val="36"/>
          <w:szCs w:val="32"/>
        </w:rPr>
        <w:t xml:space="preserve"> </w:t>
      </w:r>
      <w:r w:rsidRPr="006C735D">
        <w:rPr>
          <w:rFonts w:ascii="仿宋" w:eastAsia="仿宋" w:hAnsi="仿宋" w:cs="仿宋"/>
          <w:b/>
          <w:sz w:val="36"/>
          <w:szCs w:val="32"/>
        </w:rPr>
        <w:t>关于征集</w:t>
      </w:r>
      <w:r w:rsidRPr="006C735D">
        <w:rPr>
          <w:rFonts w:ascii="仿宋" w:eastAsia="仿宋" w:hAnsi="仿宋" w:cs="仿宋" w:hint="eastAsia"/>
          <w:b/>
          <w:sz w:val="36"/>
          <w:szCs w:val="32"/>
        </w:rPr>
        <w:t>校本部部分校园文化景观设计方案</w:t>
      </w:r>
      <w:r w:rsidRPr="006C735D">
        <w:rPr>
          <w:rFonts w:ascii="仿宋" w:eastAsia="仿宋" w:hAnsi="仿宋" w:cs="仿宋"/>
          <w:b/>
          <w:sz w:val="36"/>
          <w:szCs w:val="32"/>
        </w:rPr>
        <w:t>的通知</w:t>
      </w:r>
    </w:p>
    <w:p w:rsidR="006C735D" w:rsidRDefault="006C735D" w:rsidP="006C735D">
      <w:pPr>
        <w:spacing w:line="360" w:lineRule="auto"/>
        <w:rPr>
          <w:sz w:val="28"/>
          <w:szCs w:val="28"/>
        </w:rPr>
      </w:pP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大学文化是师生员工共有的精神家园，体现大学的办学目标，彰</w:t>
      </w:r>
      <w:proofErr w:type="gramStart"/>
      <w:r w:rsidRPr="006C735D">
        <w:rPr>
          <w:rFonts w:ascii="仿宋" w:eastAsia="仿宋" w:hAnsi="仿宋" w:hint="eastAsia"/>
          <w:sz w:val="32"/>
          <w:szCs w:val="32"/>
        </w:rPr>
        <w:t>显大学</w:t>
      </w:r>
      <w:proofErr w:type="gramEnd"/>
      <w:r w:rsidRPr="006C735D">
        <w:rPr>
          <w:rFonts w:ascii="仿宋" w:eastAsia="仿宋" w:hAnsi="仿宋" w:hint="eastAsia"/>
          <w:sz w:val="32"/>
          <w:szCs w:val="32"/>
        </w:rPr>
        <w:t>的价值追求。为进一步加强校园环境文化建设，增强师生员工对校园环境文化建设的参与感和认同感，树立学校良好的发展形象，现征集校本部部分校园文化景观设计方案，具体通知如下：</w:t>
      </w:r>
    </w:p>
    <w:p w:rsidR="006C735D" w:rsidRPr="006C735D" w:rsidRDefault="006C735D" w:rsidP="006C735D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C735D">
        <w:rPr>
          <w:rFonts w:ascii="仿宋" w:eastAsia="仿宋" w:hAnsi="仿宋"/>
          <w:bCs/>
          <w:sz w:val="32"/>
          <w:szCs w:val="32"/>
        </w:rPr>
        <w:t>一、</w:t>
      </w:r>
      <w:r w:rsidRPr="006C735D">
        <w:rPr>
          <w:rFonts w:ascii="仿宋" w:eastAsia="仿宋" w:hAnsi="仿宋" w:hint="eastAsia"/>
          <w:bCs/>
          <w:sz w:val="32"/>
          <w:szCs w:val="32"/>
        </w:rPr>
        <w:t>征集内容及要求</w:t>
      </w:r>
    </w:p>
    <w:p w:rsidR="006C735D" w:rsidRPr="006C735D" w:rsidRDefault="006C735D" w:rsidP="006C735D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C735D">
        <w:rPr>
          <w:rFonts w:ascii="仿宋" w:eastAsia="仿宋" w:hAnsi="仿宋"/>
          <w:bCs/>
          <w:sz w:val="32"/>
          <w:szCs w:val="32"/>
        </w:rPr>
        <w:t>（一）</w:t>
      </w:r>
      <w:r w:rsidRPr="006C735D">
        <w:rPr>
          <w:rFonts w:ascii="仿宋" w:eastAsia="仿宋" w:hAnsi="仿宋" w:hint="eastAsia"/>
          <w:bCs/>
          <w:sz w:val="32"/>
          <w:szCs w:val="32"/>
        </w:rPr>
        <w:t>行政楼楼顶校徽区域设计方案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1. 位于行政楼10-11层外侧墙空白区域，2.7米*2.7米，见图1、图3。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2. 校徽材质及校徽区域设计应与建筑物整体美感相融合，见图2。</w:t>
      </w:r>
    </w:p>
    <w:p w:rsidR="006C735D" w:rsidRPr="006C735D" w:rsidRDefault="006C735D" w:rsidP="006C735D">
      <w:pPr>
        <w:spacing w:line="360" w:lineRule="auto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Pr="006C735D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2228850" cy="1552575"/>
            <wp:effectExtent l="0" t="0" r="0" b="9525"/>
            <wp:docPr id="7" name="图片 7" descr="微信图片_20170518112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微信图片_2017051811252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35D">
        <w:rPr>
          <w:rFonts w:ascii="仿宋" w:eastAsia="仿宋" w:hAnsi="仿宋" w:hint="eastAsia"/>
          <w:sz w:val="32"/>
          <w:szCs w:val="32"/>
        </w:rPr>
        <w:t xml:space="preserve">            </w:t>
      </w:r>
      <w:r w:rsidRPr="006C735D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1362075" cy="1476375"/>
            <wp:effectExtent l="0" t="0" r="9525" b="9525"/>
            <wp:docPr id="6" name="图片 6" descr="微信图片_20170518135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微信图片_201705181352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C735D" w:rsidRPr="006C735D" w:rsidRDefault="006C735D" w:rsidP="006C73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6C735D">
        <w:rPr>
          <w:rFonts w:ascii="仿宋" w:eastAsia="仿宋" w:hAnsi="仿宋" w:hint="eastAsia"/>
          <w:sz w:val="32"/>
          <w:szCs w:val="32"/>
        </w:rPr>
        <w:t xml:space="preserve">  图</w:t>
      </w:r>
      <w:r>
        <w:rPr>
          <w:rFonts w:ascii="仿宋" w:eastAsia="仿宋" w:hAnsi="仿宋" w:hint="eastAsia"/>
          <w:sz w:val="32"/>
          <w:szCs w:val="32"/>
        </w:rPr>
        <w:t xml:space="preserve">1                         </w:t>
      </w:r>
      <w:r w:rsidRPr="006C735D">
        <w:rPr>
          <w:rFonts w:ascii="仿宋" w:eastAsia="仿宋" w:hAnsi="仿宋" w:hint="eastAsia"/>
          <w:sz w:val="32"/>
          <w:szCs w:val="32"/>
        </w:rPr>
        <w:t xml:space="preserve">  图2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C735D">
        <w:rPr>
          <w:rFonts w:ascii="仿宋" w:eastAsia="仿宋" w:hAnsi="仿宋" w:hint="eastAsia"/>
          <w:bCs/>
          <w:sz w:val="32"/>
          <w:szCs w:val="32"/>
        </w:rPr>
        <w:t>（二）校门口景观石设计方案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1. 景观石已安放于东门内行政楼广场前端，20米*3.5米，见图3。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2. 设计方案可考虑在景观石正面、反面或边缘镶嵌、雕刻首都师大文化元素等，使其能承载更多的精神文化内涵。</w:t>
      </w:r>
    </w:p>
    <w:p w:rsidR="006C735D" w:rsidRPr="006C735D" w:rsidRDefault="006C735D" w:rsidP="006C735D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2162175" cy="1619250"/>
            <wp:effectExtent l="0" t="0" r="9525" b="0"/>
            <wp:docPr id="5" name="图片 5" descr="微信图片_20170518112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微信图片_2017051811251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6C735D" w:rsidRPr="006C735D" w:rsidRDefault="006C735D" w:rsidP="006C735D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 xml:space="preserve"> 图3  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C735D">
        <w:rPr>
          <w:rFonts w:ascii="仿宋" w:eastAsia="仿宋" w:hAnsi="仿宋" w:hint="eastAsia"/>
          <w:bCs/>
          <w:sz w:val="32"/>
          <w:szCs w:val="32"/>
        </w:rPr>
        <w:t>（三）附属幼儿园外观环境设计方案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1. 家属区内新建成独立建筑物（9月1日正式投入使用），见图4、图5。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2. 设计方案应简洁、自然、淳朴，体现原生态、具有开放性、非结构化等特点，彰显人文关怀。</w:t>
      </w:r>
    </w:p>
    <w:p w:rsidR="006C735D" w:rsidRPr="006C735D" w:rsidRDefault="006C735D" w:rsidP="006C735D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>
            <wp:extent cx="2371725" cy="1724025"/>
            <wp:effectExtent l="0" t="0" r="9525" b="9525"/>
            <wp:docPr id="2" name="图片 2" descr="微信图片_20170518080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70518080359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35D">
        <w:rPr>
          <w:rFonts w:ascii="仿宋" w:eastAsia="仿宋" w:hAnsi="仿宋" w:hint="eastAsia"/>
          <w:sz w:val="32"/>
          <w:szCs w:val="32"/>
        </w:rPr>
        <w:t xml:space="preserve">    </w:t>
      </w:r>
      <w:r w:rsidRPr="006C735D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2371725" cy="1724025"/>
            <wp:effectExtent l="0" t="0" r="9525" b="9525"/>
            <wp:docPr id="1" name="图片 1" descr="微信图片_20170518080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微信图片_2017051808045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5D" w:rsidRPr="006C735D" w:rsidRDefault="006C735D" w:rsidP="006C735D">
      <w:pPr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</w:t>
      </w:r>
      <w:r w:rsidRPr="006C735D">
        <w:rPr>
          <w:rFonts w:ascii="仿宋" w:eastAsia="仿宋" w:hAnsi="仿宋" w:hint="eastAsia"/>
          <w:sz w:val="32"/>
          <w:szCs w:val="32"/>
        </w:rPr>
        <w:t xml:space="preserve"> 图4</w:t>
      </w: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 w:rsidRPr="006C735D">
        <w:rPr>
          <w:rFonts w:ascii="仿宋" w:eastAsia="仿宋" w:hAnsi="仿宋" w:hint="eastAsia"/>
          <w:sz w:val="32"/>
          <w:szCs w:val="32"/>
        </w:rPr>
        <w:t xml:space="preserve"> 图5</w:t>
      </w:r>
    </w:p>
    <w:p w:rsidR="006C735D" w:rsidRPr="006C735D" w:rsidRDefault="006C735D" w:rsidP="006C735D">
      <w:pPr>
        <w:spacing w:beforeLines="50" w:before="156" w:afterLines="50" w:after="156" w:line="360" w:lineRule="auto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C735D">
        <w:rPr>
          <w:rFonts w:ascii="仿宋" w:eastAsia="仿宋" w:hAnsi="仿宋"/>
          <w:bCs/>
          <w:sz w:val="32"/>
          <w:szCs w:val="32"/>
        </w:rPr>
        <w:t>二、</w:t>
      </w:r>
      <w:r w:rsidRPr="006C735D">
        <w:rPr>
          <w:rFonts w:ascii="仿宋" w:eastAsia="仿宋" w:hAnsi="仿宋" w:hint="eastAsia"/>
          <w:bCs/>
          <w:sz w:val="32"/>
          <w:szCs w:val="32"/>
        </w:rPr>
        <w:t>设计原则及其他事项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1. 设计方案应以《首都师范大学“十三五”文化建设规划（2016——2020）》为基本遵循，既注重校园文化景观的外在形态，更注重其文化内涵，体现首都师大独有特色。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2. 方案一、方案</w:t>
      </w:r>
      <w:proofErr w:type="gramStart"/>
      <w:r w:rsidRPr="006C735D">
        <w:rPr>
          <w:rFonts w:ascii="仿宋" w:eastAsia="仿宋" w:hAnsi="仿宋" w:hint="eastAsia"/>
          <w:sz w:val="32"/>
          <w:szCs w:val="32"/>
        </w:rPr>
        <w:t>二设计</w:t>
      </w:r>
      <w:proofErr w:type="gramEnd"/>
      <w:r w:rsidRPr="006C735D">
        <w:rPr>
          <w:rFonts w:ascii="仿宋" w:eastAsia="仿宋" w:hAnsi="仿宋" w:hint="eastAsia"/>
          <w:sz w:val="32"/>
          <w:szCs w:val="32"/>
        </w:rPr>
        <w:t>过程中具体事宜可咨询宣传部张营广68908270；方案</w:t>
      </w:r>
      <w:proofErr w:type="gramStart"/>
      <w:r w:rsidRPr="006C735D">
        <w:rPr>
          <w:rFonts w:ascii="仿宋" w:eastAsia="仿宋" w:hAnsi="仿宋" w:hint="eastAsia"/>
          <w:sz w:val="32"/>
          <w:szCs w:val="32"/>
        </w:rPr>
        <w:t>三设计</w:t>
      </w:r>
      <w:proofErr w:type="gramEnd"/>
      <w:r w:rsidRPr="006C735D">
        <w:rPr>
          <w:rFonts w:ascii="仿宋" w:eastAsia="仿宋" w:hAnsi="仿宋" w:hint="eastAsia"/>
          <w:sz w:val="32"/>
          <w:szCs w:val="32"/>
        </w:rPr>
        <w:t>过程中具体事宜可咨询附属幼儿园</w:t>
      </w:r>
      <w:proofErr w:type="gramStart"/>
      <w:r w:rsidRPr="006C735D">
        <w:rPr>
          <w:rFonts w:ascii="仿宋" w:eastAsia="仿宋" w:hAnsi="仿宋" w:hint="eastAsia"/>
          <w:sz w:val="32"/>
          <w:szCs w:val="32"/>
        </w:rPr>
        <w:t>王异芳</w:t>
      </w:r>
      <w:proofErr w:type="gramEnd"/>
      <w:r w:rsidRPr="006C735D">
        <w:rPr>
          <w:rFonts w:ascii="仿宋" w:eastAsia="仿宋" w:hAnsi="仿宋" w:hint="eastAsia"/>
          <w:sz w:val="32"/>
          <w:szCs w:val="32"/>
        </w:rPr>
        <w:t>68909970。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>3. 投稿截止时间为6月10日，请将设计方案发至</w:t>
      </w:r>
      <w:r w:rsidRPr="006C735D">
        <w:rPr>
          <w:rFonts w:ascii="仿宋" w:eastAsia="仿宋" w:hAnsi="仿宋" w:hint="eastAsia"/>
          <w:sz w:val="32"/>
          <w:szCs w:val="32"/>
        </w:rPr>
        <w:fldChar w:fldCharType="begin"/>
      </w:r>
      <w:r w:rsidRPr="006C735D">
        <w:rPr>
          <w:rFonts w:ascii="仿宋" w:eastAsia="仿宋" w:hAnsi="仿宋" w:hint="eastAsia"/>
          <w:sz w:val="32"/>
          <w:szCs w:val="32"/>
        </w:rPr>
        <w:instrText xml:space="preserve"> HYPERLINK "mailto:5812@cnu.edu.cn，并在邮件中注明报送者姓名、所在院系和联系方式等信息，联系ren" </w:instrText>
      </w:r>
      <w:r w:rsidRPr="006C735D">
        <w:rPr>
          <w:rFonts w:ascii="仿宋" w:eastAsia="仿宋" w:hAnsi="仿宋" w:hint="eastAsia"/>
          <w:sz w:val="32"/>
          <w:szCs w:val="32"/>
        </w:rPr>
        <w:fldChar w:fldCharType="separate"/>
      </w:r>
      <w:r w:rsidRPr="006C735D">
        <w:rPr>
          <w:rFonts w:ascii="仿宋" w:eastAsia="仿宋" w:hAnsi="仿宋" w:hint="eastAsia"/>
          <w:sz w:val="32"/>
          <w:szCs w:val="32"/>
        </w:rPr>
        <w:t>5812@cnu.edu.cn邮箱，并在邮件中注明报送者姓名、所在院系和联系方式等信息。</w:t>
      </w:r>
    </w:p>
    <w:p w:rsidR="006C735D" w:rsidRPr="006C735D" w:rsidRDefault="006C735D" w:rsidP="006C735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 xml:space="preserve">4. </w:t>
      </w:r>
      <w:r w:rsidRPr="006C735D">
        <w:rPr>
          <w:rFonts w:ascii="仿宋" w:eastAsia="仿宋" w:hAnsi="仿宋" w:hint="eastAsia"/>
          <w:sz w:val="32"/>
          <w:szCs w:val="32"/>
        </w:rPr>
        <w:fldChar w:fldCharType="end"/>
      </w:r>
      <w:r w:rsidRPr="006C735D">
        <w:rPr>
          <w:rFonts w:ascii="仿宋" w:eastAsia="仿宋" w:hAnsi="仿宋" w:hint="eastAsia"/>
          <w:sz w:val="32"/>
          <w:szCs w:val="32"/>
        </w:rPr>
        <w:t>学校将组织专家对投稿作品进行评选，并设立相应奖项。</w:t>
      </w:r>
    </w:p>
    <w:p w:rsidR="006C735D" w:rsidRPr="006C735D" w:rsidRDefault="006C735D" w:rsidP="006C735D">
      <w:pPr>
        <w:spacing w:line="360" w:lineRule="auto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 xml:space="preserve">附件：《首都师范大学“十三五”文化建设规划（2016—2020）》                               </w:t>
      </w:r>
    </w:p>
    <w:p w:rsidR="006C735D" w:rsidRDefault="006C735D" w:rsidP="006C735D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6C735D" w:rsidRPr="006C735D" w:rsidRDefault="006C735D" w:rsidP="006C735D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 xml:space="preserve">  党委宣传部（文化建设办公室）</w:t>
      </w:r>
    </w:p>
    <w:p w:rsidR="006C735D" w:rsidRPr="006C735D" w:rsidRDefault="006C735D" w:rsidP="006C735D">
      <w:pPr>
        <w:spacing w:line="360" w:lineRule="auto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6C735D">
        <w:rPr>
          <w:rFonts w:ascii="仿宋" w:eastAsia="仿宋" w:hAnsi="仿宋" w:hint="eastAsia"/>
          <w:sz w:val="32"/>
          <w:szCs w:val="32"/>
        </w:rPr>
        <w:t xml:space="preserve">                              2017年5月18日</w:t>
      </w:r>
    </w:p>
    <w:sectPr w:rsidR="006C735D" w:rsidRPr="006C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89"/>
    <w:rsid w:val="002D5274"/>
    <w:rsid w:val="002E29D1"/>
    <w:rsid w:val="00514992"/>
    <w:rsid w:val="00604989"/>
    <w:rsid w:val="006C735D"/>
    <w:rsid w:val="006E2683"/>
    <w:rsid w:val="00704F1D"/>
    <w:rsid w:val="007F23CE"/>
    <w:rsid w:val="00885518"/>
    <w:rsid w:val="00F561D3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53A47-50DF-4404-B458-036A94B0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FA4BF9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149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4992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6C735D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6C7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李会先</dc:creator>
  <cp:keywords/>
  <dc:description/>
  <cp:lastModifiedBy>HP</cp:lastModifiedBy>
  <cp:revision>12</cp:revision>
  <cp:lastPrinted>2017-04-26T00:36:00Z</cp:lastPrinted>
  <dcterms:created xsi:type="dcterms:W3CDTF">2017-04-25T02:11:00Z</dcterms:created>
  <dcterms:modified xsi:type="dcterms:W3CDTF">2017-05-22T02:12:00Z</dcterms:modified>
</cp:coreProperties>
</file>